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B8BB" w14:textId="77777777" w:rsidR="000F77ED" w:rsidRDefault="009E3476" w:rsidP="000F77E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8D5A71" wp14:editId="76182AA3">
            <wp:simplePos x="898497" y="898497"/>
            <wp:positionH relativeFrom="margin">
              <wp:align>left</wp:align>
            </wp:positionH>
            <wp:positionV relativeFrom="paragraph">
              <wp:align>top</wp:align>
            </wp:positionV>
            <wp:extent cx="2895600" cy="15417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0B4">
        <w:br w:type="textWrapping" w:clear="all"/>
      </w:r>
    </w:p>
    <w:p w14:paraId="5E146B6F" w14:textId="05B3069A" w:rsidR="00B26606" w:rsidRPr="000F77ED" w:rsidRDefault="009E3476" w:rsidP="000F77ED">
      <w:pPr>
        <w:shd w:val="clear" w:color="auto" w:fill="FFFFFF"/>
        <w:spacing w:before="100" w:beforeAutospacing="1" w:after="100" w:afterAutospacing="1" w:line="240" w:lineRule="auto"/>
      </w:pPr>
      <w:r w:rsidRPr="00FA5616">
        <w:rPr>
          <w:sz w:val="24"/>
          <w:szCs w:val="24"/>
        </w:rPr>
        <w:t xml:space="preserve">Zawody odbędą się </w:t>
      </w:r>
      <w:r w:rsidRPr="00FA5616">
        <w:rPr>
          <w:b/>
          <w:sz w:val="24"/>
          <w:szCs w:val="24"/>
        </w:rPr>
        <w:t>8-9 czerwca 2019 roku w Mietkowie</w:t>
      </w:r>
      <w:r w:rsidRPr="00FA5616">
        <w:rPr>
          <w:sz w:val="24"/>
          <w:szCs w:val="24"/>
        </w:rPr>
        <w:t xml:space="preserve"> koło Wrocławia</w:t>
      </w:r>
      <w:r w:rsidR="00B26606" w:rsidRPr="00FA5616">
        <w:rPr>
          <w:sz w:val="24"/>
          <w:szCs w:val="24"/>
        </w:rPr>
        <w:t>. Start, meta oraz</w:t>
      </w:r>
      <w:r w:rsidR="002A7DE0">
        <w:rPr>
          <w:sz w:val="24"/>
          <w:szCs w:val="24"/>
        </w:rPr>
        <w:t xml:space="preserve"> </w:t>
      </w:r>
      <w:bookmarkStart w:id="0" w:name="_GoBack"/>
      <w:bookmarkEnd w:id="0"/>
      <w:r w:rsidR="00B26606" w:rsidRPr="00FA5616">
        <w:rPr>
          <w:sz w:val="24"/>
          <w:szCs w:val="24"/>
        </w:rPr>
        <w:t xml:space="preserve">biuro zawodów zlokalizowane będą w Przystani Sportów Wodnych w </w:t>
      </w:r>
      <w:proofErr w:type="spellStart"/>
      <w:r w:rsidR="00B26606" w:rsidRPr="00FA5616">
        <w:rPr>
          <w:sz w:val="24"/>
          <w:szCs w:val="24"/>
        </w:rPr>
        <w:t>Borzygniewie</w:t>
      </w:r>
      <w:proofErr w:type="spellEnd"/>
      <w:r w:rsidR="00B26606" w:rsidRPr="00FA5616">
        <w:rPr>
          <w:sz w:val="24"/>
          <w:szCs w:val="24"/>
        </w:rPr>
        <w:t>.</w:t>
      </w:r>
    </w:p>
    <w:p w14:paraId="2720D8E5" w14:textId="335D1B7E" w:rsidR="00B26606" w:rsidRPr="00FA5616" w:rsidRDefault="009E3476" w:rsidP="000F77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FA5616">
        <w:rPr>
          <w:sz w:val="24"/>
          <w:szCs w:val="24"/>
        </w:rPr>
        <w:t xml:space="preserve">Uczestnicy mają do wyboru dwa dystanse: </w:t>
      </w:r>
      <w:r w:rsidR="00DD6D7F" w:rsidRPr="00FA5616">
        <w:rPr>
          <w:b/>
          <w:sz w:val="24"/>
          <w:szCs w:val="24"/>
        </w:rPr>
        <w:t>1/4 IM</w:t>
      </w:r>
      <w:r w:rsidR="00DD6D7F" w:rsidRPr="00FA5616">
        <w:rPr>
          <w:sz w:val="24"/>
          <w:szCs w:val="24"/>
        </w:rPr>
        <w:t xml:space="preserve"> (pływanie 950 m / rower 45 km / bieg 10,5 km) </w:t>
      </w:r>
      <w:r w:rsidR="00FA5616">
        <w:rPr>
          <w:sz w:val="24"/>
          <w:szCs w:val="24"/>
        </w:rPr>
        <w:t>oraz</w:t>
      </w:r>
      <w:r w:rsidR="00DD6D7F" w:rsidRPr="00FA5616">
        <w:rPr>
          <w:sz w:val="24"/>
          <w:szCs w:val="24"/>
        </w:rPr>
        <w:t xml:space="preserve"> </w:t>
      </w:r>
      <w:r w:rsidR="00DD6D7F" w:rsidRPr="00FA5616">
        <w:rPr>
          <w:b/>
          <w:sz w:val="24"/>
          <w:szCs w:val="24"/>
        </w:rPr>
        <w:t>1/8 IM</w:t>
      </w:r>
      <w:r w:rsidR="00DD6D7F" w:rsidRPr="00FA5616">
        <w:rPr>
          <w:sz w:val="24"/>
          <w:szCs w:val="24"/>
        </w:rPr>
        <w:t xml:space="preserve"> (pływanie 475 m / rower 22,5 km / bieg 5,25 km). Ponadto istnieje możliwość wystawienia </w:t>
      </w:r>
      <w:r w:rsidR="00DD6D7F" w:rsidRPr="00FA5616">
        <w:rPr>
          <w:b/>
          <w:sz w:val="24"/>
          <w:szCs w:val="24"/>
        </w:rPr>
        <w:t>trzyosobowej drużyny w Triathlonowej Sztafecie Firmowej</w:t>
      </w:r>
      <w:r w:rsidR="00DD6D7F" w:rsidRPr="00FA5616">
        <w:rPr>
          <w:sz w:val="24"/>
          <w:szCs w:val="24"/>
        </w:rPr>
        <w:t xml:space="preserve"> na dystansie 1/4 IM (na zasadzie jedna osoba – jedna konkurencja).</w:t>
      </w:r>
      <w:r w:rsidR="00AA229E" w:rsidRPr="00FA5616">
        <w:rPr>
          <w:sz w:val="24"/>
          <w:szCs w:val="24"/>
        </w:rPr>
        <w:t xml:space="preserve"> Jest to doskonała okazja do wspólnej zabawy, sportowej rywalizacji, integracji między pracownikami oraz szerzenia idei aktywnego spędzania czasu wolnego. Ponadto</w:t>
      </w:r>
      <w:r w:rsidR="00FA5616">
        <w:rPr>
          <w:sz w:val="24"/>
          <w:szCs w:val="24"/>
        </w:rPr>
        <w:t xml:space="preserve"> w Mietkowie</w:t>
      </w:r>
      <w:r w:rsidR="00AA229E" w:rsidRPr="00FA5616">
        <w:rPr>
          <w:sz w:val="24"/>
          <w:szCs w:val="24"/>
        </w:rPr>
        <w:t xml:space="preserve"> odbędą</w:t>
      </w:r>
      <w:r w:rsidR="00B26606" w:rsidRPr="00FA5616">
        <w:rPr>
          <w:sz w:val="24"/>
          <w:szCs w:val="24"/>
        </w:rPr>
        <w:t xml:space="preserve"> się także Mistrzostwa Polski Prawników i Pracowników Wymiaru Sprawiedliwości </w:t>
      </w:r>
      <w:r w:rsidR="00AA229E" w:rsidRPr="00FA5616">
        <w:rPr>
          <w:sz w:val="24"/>
          <w:szCs w:val="24"/>
        </w:rPr>
        <w:t xml:space="preserve">w sztafetach </w:t>
      </w:r>
      <w:r w:rsidR="00B26606" w:rsidRPr="00FA5616">
        <w:rPr>
          <w:sz w:val="24"/>
          <w:szCs w:val="24"/>
        </w:rPr>
        <w:t>oraz Mistrzostwa Polski Policjantów na dystansie 1/4 IM.</w:t>
      </w:r>
      <w:r w:rsidR="00AA229E" w:rsidRPr="00FA5616">
        <w:rPr>
          <w:sz w:val="24"/>
          <w:szCs w:val="24"/>
        </w:rPr>
        <w:t xml:space="preserve"> Rywalizacja na wszystkich dystansach będzie się odbywać w formule „bez </w:t>
      </w:r>
      <w:proofErr w:type="spellStart"/>
      <w:r w:rsidR="00AA229E" w:rsidRPr="00FA5616">
        <w:rPr>
          <w:sz w:val="24"/>
          <w:szCs w:val="24"/>
        </w:rPr>
        <w:t>draftingu</w:t>
      </w:r>
      <w:proofErr w:type="spellEnd"/>
      <w:r w:rsidR="00AA229E" w:rsidRPr="00FA5616">
        <w:rPr>
          <w:sz w:val="24"/>
          <w:szCs w:val="24"/>
        </w:rPr>
        <w:t>".</w:t>
      </w:r>
    </w:p>
    <w:p w14:paraId="475B5E07" w14:textId="79981FEB" w:rsidR="00B26606" w:rsidRPr="00FA5616" w:rsidRDefault="00AA229E" w:rsidP="000F77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FA5616">
        <w:rPr>
          <w:sz w:val="24"/>
          <w:szCs w:val="24"/>
        </w:rPr>
        <w:t>W klasyfikacjach indywidualnych n</w:t>
      </w:r>
      <w:r w:rsidR="00B26606" w:rsidRPr="00FA5616">
        <w:rPr>
          <w:sz w:val="24"/>
          <w:szCs w:val="24"/>
        </w:rPr>
        <w:t>a dystansie 1/4 I</w:t>
      </w:r>
      <w:r w:rsidRPr="00FA5616">
        <w:rPr>
          <w:sz w:val="24"/>
          <w:szCs w:val="24"/>
        </w:rPr>
        <w:t>M</w:t>
      </w:r>
      <w:r w:rsidR="00B26606" w:rsidRPr="00FA5616">
        <w:rPr>
          <w:sz w:val="24"/>
          <w:szCs w:val="24"/>
        </w:rPr>
        <w:t xml:space="preserve"> mogą wystartować osoby, które ukończyły 18 lat, zaś na dystansie 1/8 IM te, które ukończyły 15 lat i posiadają pisemną zgodę rodzica lub opiekuna. </w:t>
      </w:r>
    </w:p>
    <w:p w14:paraId="2185D926" w14:textId="72812FD1" w:rsidR="009E3476" w:rsidRPr="00FA5616" w:rsidRDefault="00DD6D7F" w:rsidP="000F77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FA5616">
        <w:rPr>
          <w:sz w:val="24"/>
          <w:szCs w:val="24"/>
        </w:rPr>
        <w:t xml:space="preserve">Zawody indywidualne na dystansie </w:t>
      </w:r>
      <w:r w:rsidRPr="00FA5616">
        <w:rPr>
          <w:b/>
          <w:sz w:val="24"/>
          <w:szCs w:val="24"/>
        </w:rPr>
        <w:t>1/4 IM</w:t>
      </w:r>
      <w:r w:rsidRPr="00FA5616">
        <w:rPr>
          <w:sz w:val="24"/>
          <w:szCs w:val="24"/>
        </w:rPr>
        <w:t xml:space="preserve"> odbędą się w sobotę </w:t>
      </w:r>
      <w:r w:rsidRPr="00FA5616">
        <w:rPr>
          <w:b/>
          <w:sz w:val="24"/>
          <w:szCs w:val="24"/>
        </w:rPr>
        <w:t>8 czerwca</w:t>
      </w:r>
      <w:r w:rsidRPr="00FA5616">
        <w:rPr>
          <w:sz w:val="24"/>
          <w:szCs w:val="24"/>
        </w:rPr>
        <w:t xml:space="preserve">, start </w:t>
      </w:r>
      <w:r w:rsidR="00532B2C">
        <w:rPr>
          <w:sz w:val="24"/>
          <w:szCs w:val="24"/>
        </w:rPr>
        <w:br/>
      </w:r>
      <w:r w:rsidRPr="00FA5616">
        <w:rPr>
          <w:sz w:val="24"/>
          <w:szCs w:val="24"/>
        </w:rPr>
        <w:t xml:space="preserve">o godzinie </w:t>
      </w:r>
      <w:r w:rsidRPr="00FA5616">
        <w:rPr>
          <w:b/>
          <w:sz w:val="24"/>
          <w:szCs w:val="24"/>
        </w:rPr>
        <w:t>10:00</w:t>
      </w:r>
      <w:r w:rsidRPr="00FA5616">
        <w:rPr>
          <w:sz w:val="24"/>
          <w:szCs w:val="24"/>
        </w:rPr>
        <w:t>. Natomiast</w:t>
      </w:r>
      <w:r w:rsidR="00480F10" w:rsidRPr="00FA5616">
        <w:rPr>
          <w:sz w:val="24"/>
          <w:szCs w:val="24"/>
        </w:rPr>
        <w:t xml:space="preserve"> </w:t>
      </w:r>
      <w:r w:rsidR="00480F10" w:rsidRPr="00FA5616">
        <w:rPr>
          <w:b/>
          <w:sz w:val="24"/>
          <w:szCs w:val="24"/>
        </w:rPr>
        <w:t>sztafety oraz</w:t>
      </w:r>
      <w:r w:rsidRPr="00FA5616">
        <w:rPr>
          <w:b/>
          <w:sz w:val="24"/>
          <w:szCs w:val="24"/>
        </w:rPr>
        <w:t xml:space="preserve"> </w:t>
      </w:r>
      <w:r w:rsidR="00480F10" w:rsidRPr="00FA5616">
        <w:rPr>
          <w:b/>
          <w:sz w:val="24"/>
          <w:szCs w:val="24"/>
        </w:rPr>
        <w:t>dystans 1/8 IM</w:t>
      </w:r>
      <w:r w:rsidR="00480F10" w:rsidRPr="00FA5616">
        <w:rPr>
          <w:sz w:val="24"/>
          <w:szCs w:val="24"/>
        </w:rPr>
        <w:t xml:space="preserve"> w niedzielę </w:t>
      </w:r>
      <w:r w:rsidR="00480F10" w:rsidRPr="00FA5616">
        <w:rPr>
          <w:b/>
          <w:sz w:val="24"/>
          <w:szCs w:val="24"/>
        </w:rPr>
        <w:t>9 czerwca</w:t>
      </w:r>
      <w:r w:rsidR="00480F10" w:rsidRPr="00FA5616">
        <w:rPr>
          <w:sz w:val="24"/>
          <w:szCs w:val="24"/>
        </w:rPr>
        <w:t xml:space="preserve">, odpowiednio o </w:t>
      </w:r>
      <w:r w:rsidR="00480F10" w:rsidRPr="00FA5616">
        <w:rPr>
          <w:b/>
          <w:sz w:val="24"/>
          <w:szCs w:val="24"/>
        </w:rPr>
        <w:t>10:00 i 10:45</w:t>
      </w:r>
      <w:r w:rsidR="00480F10" w:rsidRPr="00FA5616">
        <w:rPr>
          <w:sz w:val="24"/>
          <w:szCs w:val="24"/>
        </w:rPr>
        <w:t>.</w:t>
      </w:r>
      <w:r w:rsidR="00AA229E" w:rsidRPr="00FA5616">
        <w:rPr>
          <w:sz w:val="24"/>
          <w:szCs w:val="24"/>
        </w:rPr>
        <w:t xml:space="preserve"> </w:t>
      </w:r>
    </w:p>
    <w:p w14:paraId="60F79329" w14:textId="77EEE8BE" w:rsidR="009E3476" w:rsidRDefault="00AA229E" w:rsidP="000F77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FA5616">
        <w:rPr>
          <w:sz w:val="24"/>
          <w:szCs w:val="24"/>
        </w:rPr>
        <w:t xml:space="preserve">Istotny jest także </w:t>
      </w:r>
      <w:r w:rsidRPr="00FA5616">
        <w:rPr>
          <w:b/>
          <w:sz w:val="24"/>
          <w:szCs w:val="24"/>
        </w:rPr>
        <w:t>charytatywny cel zawodów</w:t>
      </w:r>
      <w:r w:rsidR="00F410B4" w:rsidRPr="00FA5616">
        <w:rPr>
          <w:sz w:val="24"/>
          <w:szCs w:val="24"/>
        </w:rPr>
        <w:t xml:space="preserve"> (w myśl zasady „STARTUJESZ –</w:t>
      </w:r>
      <w:r w:rsidR="008F481C">
        <w:rPr>
          <w:sz w:val="24"/>
          <w:szCs w:val="24"/>
        </w:rPr>
        <w:t xml:space="preserve"> </w:t>
      </w:r>
      <w:r w:rsidR="00F410B4" w:rsidRPr="00FA5616">
        <w:rPr>
          <w:sz w:val="24"/>
          <w:szCs w:val="24"/>
        </w:rPr>
        <w:t>POMAGASZ”</w:t>
      </w:r>
      <w:r w:rsidR="00FA5616" w:rsidRPr="00FA5616">
        <w:rPr>
          <w:sz w:val="24"/>
          <w:szCs w:val="24"/>
        </w:rPr>
        <w:t>). Z</w:t>
      </w:r>
      <w:r w:rsidR="00F410B4" w:rsidRPr="00FA5616">
        <w:rPr>
          <w:sz w:val="24"/>
          <w:szCs w:val="24"/>
        </w:rPr>
        <w:t>bieramy fundusze na wyposażenie zawodników Triathlonowej Akademii Młodzieży</w:t>
      </w:r>
      <w:r w:rsidR="00FA5616" w:rsidRPr="00FA5616">
        <w:rPr>
          <w:sz w:val="24"/>
          <w:szCs w:val="24"/>
        </w:rPr>
        <w:t xml:space="preserve">, która jest jedyną na Dolnym Śląsku sekcją triathlonu szkolącą dzieci i młodzież </w:t>
      </w:r>
      <w:r w:rsidR="008F481C">
        <w:rPr>
          <w:sz w:val="24"/>
          <w:szCs w:val="24"/>
        </w:rPr>
        <w:br/>
      </w:r>
      <w:r w:rsidR="00FA5616" w:rsidRPr="00FA5616">
        <w:rPr>
          <w:sz w:val="24"/>
          <w:szCs w:val="24"/>
        </w:rPr>
        <w:t>i przygotowującą je do startów w zawodach triathlonowych na szczeblu krajowym</w:t>
      </w:r>
      <w:r w:rsidR="008F481C">
        <w:rPr>
          <w:sz w:val="24"/>
          <w:szCs w:val="24"/>
        </w:rPr>
        <w:t xml:space="preserve"> </w:t>
      </w:r>
      <w:r w:rsidR="008F481C">
        <w:rPr>
          <w:sz w:val="24"/>
          <w:szCs w:val="24"/>
        </w:rPr>
        <w:br/>
      </w:r>
      <w:r w:rsidR="00FA5616" w:rsidRPr="00FA5616">
        <w:rPr>
          <w:sz w:val="24"/>
          <w:szCs w:val="24"/>
        </w:rPr>
        <w:t>i międzynarodowym</w:t>
      </w:r>
      <w:r w:rsidR="000F77ED">
        <w:rPr>
          <w:sz w:val="24"/>
          <w:szCs w:val="24"/>
        </w:rPr>
        <w:t xml:space="preserve">. </w:t>
      </w:r>
    </w:p>
    <w:p w14:paraId="597051AF" w14:textId="18289C2A" w:rsidR="009E3476" w:rsidRPr="000F77ED" w:rsidRDefault="000F77ED" w:rsidP="000F77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Organizatorami imprezy są: </w:t>
      </w:r>
      <w:r>
        <w:rPr>
          <w:b/>
          <w:sz w:val="24"/>
          <w:szCs w:val="24"/>
        </w:rPr>
        <w:t>Fundacja Pro Sport Pro Life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Platforma Sportów Wytrzymałościowych</w:t>
      </w:r>
      <w:r>
        <w:rPr>
          <w:sz w:val="24"/>
          <w:szCs w:val="24"/>
        </w:rPr>
        <w:t xml:space="preserve">, które są ponadto odpowiedzialne za: Wrocławską10, DASHRADE Run, Triathlon Wrocław, Triathlon Zgorzelec oraz imprezy z cyklu </w:t>
      </w:r>
      <w:proofErr w:type="spellStart"/>
      <w:r>
        <w:rPr>
          <w:sz w:val="24"/>
          <w:szCs w:val="24"/>
        </w:rPr>
        <w:t>duathlonowego</w:t>
      </w:r>
      <w:proofErr w:type="spellEnd"/>
      <w:r>
        <w:rPr>
          <w:sz w:val="24"/>
          <w:szCs w:val="24"/>
        </w:rPr>
        <w:t>.</w:t>
      </w:r>
    </w:p>
    <w:p w14:paraId="6806C211" w14:textId="2BD8EF45" w:rsidR="00FA5616" w:rsidRPr="00FA5616" w:rsidRDefault="00FA5616" w:rsidP="000F77ED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b/>
          <w:color w:val="FF0000"/>
        </w:rPr>
      </w:pPr>
      <w:r w:rsidRPr="009F0000">
        <w:rPr>
          <w:rFonts w:asciiTheme="minorHAnsi" w:hAnsiTheme="minorHAnsi" w:cstheme="minorHAnsi"/>
          <w:color w:val="1D2129"/>
        </w:rPr>
        <w:t xml:space="preserve">Zapisywać można się na oficjalnej stronie zawodów: </w:t>
      </w:r>
      <w:r w:rsidRPr="00FA5616">
        <w:rPr>
          <w:rStyle w:val="Hipercze"/>
          <w:rFonts w:asciiTheme="minorHAnsi" w:hAnsiTheme="minorHAnsi" w:cstheme="minorHAnsi"/>
          <w:b/>
          <w:color w:val="FF0000"/>
          <w:u w:val="none"/>
        </w:rPr>
        <w:t>www.triathlonmietkow.pl</w:t>
      </w:r>
    </w:p>
    <w:p w14:paraId="664FF4EB" w14:textId="738B4357" w:rsidR="00FA5616" w:rsidRPr="009F0000" w:rsidRDefault="00FA5616" w:rsidP="000F77ED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</w:rPr>
        <w:t>W</w:t>
      </w:r>
      <w:r w:rsidRPr="009F0000">
        <w:rPr>
          <w:rFonts w:asciiTheme="minorHAnsi" w:hAnsiTheme="minorHAnsi" w:cstheme="minorHAnsi"/>
        </w:rPr>
        <w:t>szelkie pytani</w:t>
      </w:r>
      <w:r w:rsidR="00B02BF5">
        <w:rPr>
          <w:rFonts w:asciiTheme="minorHAnsi" w:hAnsiTheme="minorHAnsi" w:cstheme="minorHAnsi"/>
        </w:rPr>
        <w:t>a prosimy</w:t>
      </w:r>
      <w:r w:rsidRPr="009F0000">
        <w:rPr>
          <w:rFonts w:asciiTheme="minorHAnsi" w:hAnsiTheme="minorHAnsi" w:cstheme="minorHAnsi"/>
        </w:rPr>
        <w:t xml:space="preserve"> kierować na adres: </w:t>
      </w:r>
      <w:r w:rsidRPr="00FA5616">
        <w:rPr>
          <w:rFonts w:asciiTheme="minorHAnsi" w:hAnsiTheme="minorHAnsi" w:cstheme="minorHAnsi"/>
          <w:b/>
          <w:color w:val="FF0000"/>
        </w:rPr>
        <w:t>biuro@p-s-w.pl</w:t>
      </w:r>
    </w:p>
    <w:p w14:paraId="2473C70C" w14:textId="77777777" w:rsidR="00FA5616" w:rsidRPr="009F0000" w:rsidRDefault="00FA5616" w:rsidP="00FA5616">
      <w:pPr>
        <w:pStyle w:val="NormalnyWeb"/>
        <w:shd w:val="clear" w:color="auto" w:fill="FFFFFF"/>
        <w:spacing w:before="90" w:beforeAutospacing="0" w:after="90" w:afterAutospacing="0"/>
        <w:ind w:firstLine="708"/>
        <w:jc w:val="both"/>
        <w:rPr>
          <w:rFonts w:asciiTheme="minorHAnsi" w:hAnsiTheme="minorHAnsi" w:cstheme="minorHAnsi"/>
          <w:color w:val="1D2129"/>
        </w:rPr>
      </w:pPr>
    </w:p>
    <w:p w14:paraId="08A7CB83" w14:textId="77777777" w:rsidR="00FA5616" w:rsidRPr="009F0000" w:rsidRDefault="00FA5616" w:rsidP="00FA5616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32"/>
          <w:szCs w:val="32"/>
        </w:rPr>
      </w:pPr>
      <w:r w:rsidRPr="009F0000">
        <w:rPr>
          <w:rFonts w:asciiTheme="minorHAnsi" w:hAnsiTheme="minorHAnsi" w:cstheme="minorHAnsi"/>
          <w:color w:val="1D2129"/>
          <w:sz w:val="32"/>
          <w:szCs w:val="32"/>
        </w:rPr>
        <w:t xml:space="preserve">Zapraszamy! </w:t>
      </w:r>
    </w:p>
    <w:p w14:paraId="7D2FAF57" w14:textId="2966923F" w:rsidR="00DD6D7F" w:rsidRDefault="00DD6D7F" w:rsidP="00DD6D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28FC123" w14:textId="77777777" w:rsidR="009E3476" w:rsidRDefault="009E3476"/>
    <w:sectPr w:rsidR="009E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926"/>
    <w:multiLevelType w:val="multilevel"/>
    <w:tmpl w:val="1970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51121"/>
    <w:multiLevelType w:val="multilevel"/>
    <w:tmpl w:val="B0B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75"/>
    <w:rsid w:val="000F77ED"/>
    <w:rsid w:val="00197C75"/>
    <w:rsid w:val="002A7DE0"/>
    <w:rsid w:val="00480F10"/>
    <w:rsid w:val="00532B2C"/>
    <w:rsid w:val="008B3458"/>
    <w:rsid w:val="008F481C"/>
    <w:rsid w:val="009E3476"/>
    <w:rsid w:val="00AA229E"/>
    <w:rsid w:val="00B02BF5"/>
    <w:rsid w:val="00B26606"/>
    <w:rsid w:val="00DD6D7F"/>
    <w:rsid w:val="00F410B4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2734"/>
  <w15:chartTrackingRefBased/>
  <w15:docId w15:val="{31126BD8-5083-4B3B-8F7D-B4E2979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34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Sakuta</dc:creator>
  <cp:keywords/>
  <dc:description/>
  <cp:lastModifiedBy>Tomasz Sakuta</cp:lastModifiedBy>
  <cp:revision>8</cp:revision>
  <cp:lastPrinted>2019-02-12T11:08:00Z</cp:lastPrinted>
  <dcterms:created xsi:type="dcterms:W3CDTF">2019-02-11T14:41:00Z</dcterms:created>
  <dcterms:modified xsi:type="dcterms:W3CDTF">2019-02-12T11:15:00Z</dcterms:modified>
</cp:coreProperties>
</file>